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25" w:rsidRDefault="005C5B25">
      <w:r>
        <w:rPr>
          <w:color w:val="FF0000"/>
          <w:sz w:val="40"/>
          <w:szCs w:val="40"/>
        </w:rPr>
        <w:t xml:space="preserve">          </w:t>
      </w:r>
      <w:r>
        <w:rPr>
          <w:color w:val="000000"/>
          <w:sz w:val="27"/>
          <w:szCs w:val="27"/>
        </w:rPr>
        <w:t xml:space="preserve">            </w:t>
      </w:r>
      <w:r>
        <w:rPr>
          <w:noProof/>
          <w:lang w:eastAsia="fr-F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671830" cy="534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gency FB" w:hAnsi="Agency FB"/>
        </w:rPr>
        <w:t xml:space="preserve">             </w:t>
      </w:r>
      <w:r w:rsidRPr="005C5B25">
        <w:rPr>
          <w:rFonts w:ascii="Agency FB" w:hAnsi="Agency FB"/>
          <w:b/>
          <w:sz w:val="28"/>
          <w:szCs w:val="28"/>
        </w:rPr>
        <w:t>Association des Familles de La Chapelle d’Armentières</w:t>
      </w:r>
      <w:r>
        <w:tab/>
      </w:r>
    </w:p>
    <w:p w:rsidR="00306075" w:rsidRDefault="005C5B25" w:rsidP="005C5B25">
      <w:pPr>
        <w:ind w:left="7080" w:firstLine="708"/>
        <w:rPr>
          <w:b/>
          <w:u w:val="single"/>
        </w:rPr>
      </w:pPr>
      <w:r>
        <w:rPr>
          <w:b/>
          <w:u w:val="single"/>
        </w:rPr>
        <w:t xml:space="preserve">Réservé aux Adhérents </w:t>
      </w:r>
    </w:p>
    <w:p w:rsidR="005C5B25" w:rsidRDefault="005C5B25">
      <w:pPr>
        <w:rPr>
          <w:b/>
          <w:u w:val="single"/>
        </w:rPr>
      </w:pPr>
    </w:p>
    <w:p w:rsidR="00136F3E" w:rsidRDefault="00136F3E" w:rsidP="00A92072">
      <w:pPr>
        <w:ind w:left="283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BON D’INSCRIPTION</w:t>
      </w:r>
    </w:p>
    <w:p w:rsidR="00306075" w:rsidRDefault="00C34C03" w:rsidP="00C34C0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</w:t>
      </w:r>
      <w:r w:rsidR="005C5B2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 xml:space="preserve">      </w:t>
      </w:r>
      <w:r w:rsidR="00836C1A">
        <w:rPr>
          <w:color w:val="FF0000"/>
          <w:sz w:val="40"/>
          <w:szCs w:val="40"/>
        </w:rPr>
        <w:t>DINER SPECTACLE CASINO BARRIERE DE LILLE</w:t>
      </w:r>
      <w:r>
        <w:rPr>
          <w:color w:val="FF0000"/>
          <w:sz w:val="40"/>
          <w:szCs w:val="40"/>
        </w:rPr>
        <w:t xml:space="preserve">                        </w:t>
      </w:r>
      <w:r w:rsidR="005C5B25">
        <w:rPr>
          <w:color w:val="FF0000"/>
          <w:sz w:val="40"/>
          <w:szCs w:val="40"/>
        </w:rPr>
        <w:t xml:space="preserve">                                             </w:t>
      </w:r>
    </w:p>
    <w:p w:rsidR="004C04BA" w:rsidRDefault="004C04BA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</w:t>
      </w:r>
      <w:r w:rsidR="005C5B25">
        <w:rPr>
          <w:color w:val="FF0000"/>
          <w:sz w:val="40"/>
          <w:szCs w:val="40"/>
        </w:rPr>
        <w:t xml:space="preserve">     </w:t>
      </w:r>
      <w:r w:rsidR="00136F3E">
        <w:rPr>
          <w:color w:val="FF0000"/>
          <w:sz w:val="40"/>
          <w:szCs w:val="40"/>
        </w:rPr>
        <w:t xml:space="preserve">   </w:t>
      </w:r>
      <w:r w:rsidR="005C5B25">
        <w:rPr>
          <w:color w:val="FF0000"/>
          <w:sz w:val="40"/>
          <w:szCs w:val="40"/>
        </w:rPr>
        <w:t xml:space="preserve">  </w:t>
      </w:r>
      <w:r w:rsidR="00D242F5">
        <w:rPr>
          <w:color w:val="FF0000"/>
          <w:sz w:val="40"/>
          <w:szCs w:val="40"/>
        </w:rPr>
        <w:t xml:space="preserve">  </w:t>
      </w:r>
      <w:r>
        <w:rPr>
          <w:color w:val="FF0000"/>
          <w:sz w:val="40"/>
          <w:szCs w:val="40"/>
        </w:rPr>
        <w:t xml:space="preserve">LE </w:t>
      </w:r>
      <w:r w:rsidR="004D1AEF">
        <w:rPr>
          <w:color w:val="FF0000"/>
          <w:sz w:val="40"/>
          <w:szCs w:val="40"/>
        </w:rPr>
        <w:t xml:space="preserve">VENDREDI </w:t>
      </w:r>
      <w:r w:rsidR="00174A28">
        <w:rPr>
          <w:color w:val="FF0000"/>
          <w:sz w:val="40"/>
          <w:szCs w:val="40"/>
        </w:rPr>
        <w:t>0</w:t>
      </w:r>
      <w:r w:rsidR="00836C1A">
        <w:rPr>
          <w:color w:val="FF0000"/>
          <w:sz w:val="40"/>
          <w:szCs w:val="40"/>
        </w:rPr>
        <w:t>6 FEVRIER</w:t>
      </w:r>
      <w:r w:rsidR="00174A28">
        <w:rPr>
          <w:color w:val="FF0000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202</w:t>
      </w:r>
      <w:r w:rsidR="00836C1A">
        <w:rPr>
          <w:color w:val="FF0000"/>
          <w:sz w:val="40"/>
          <w:szCs w:val="40"/>
        </w:rPr>
        <w:t>6</w:t>
      </w:r>
      <w:r>
        <w:rPr>
          <w:color w:val="FF0000"/>
          <w:sz w:val="40"/>
          <w:szCs w:val="40"/>
        </w:rPr>
        <w:t xml:space="preserve">  </w:t>
      </w:r>
    </w:p>
    <w:p w:rsidR="00B825A1" w:rsidRPr="00B825A1" w:rsidRDefault="00B825A1">
      <w:pPr>
        <w:rPr>
          <w:b/>
          <w:color w:val="FF0000"/>
          <w:sz w:val="24"/>
          <w:szCs w:val="24"/>
        </w:rPr>
      </w:pPr>
      <w:r w:rsidRPr="00B825A1">
        <w:rPr>
          <w:rFonts w:ascii="Georgia" w:hAnsi="Georgia"/>
          <w:b/>
          <w:color w:val="444444"/>
          <w:sz w:val="24"/>
          <w:szCs w:val="24"/>
          <w:shd w:val="clear" w:color="auto" w:fill="FFFFFF"/>
        </w:rPr>
        <w:t xml:space="preserve">Le nouveau dîner spectacle du </w:t>
      </w:r>
      <w:proofErr w:type="spellStart"/>
      <w:r w:rsidRPr="00B825A1">
        <w:rPr>
          <w:rFonts w:ascii="Georgia" w:hAnsi="Georgia"/>
          <w:b/>
          <w:color w:val="444444"/>
          <w:sz w:val="24"/>
          <w:szCs w:val="24"/>
          <w:shd w:val="clear" w:color="auto" w:fill="FFFFFF"/>
        </w:rPr>
        <w:t>resort</w:t>
      </w:r>
      <w:proofErr w:type="spellEnd"/>
      <w:r w:rsidRPr="00B825A1">
        <w:rPr>
          <w:rFonts w:ascii="Georgia" w:hAnsi="Georgia"/>
          <w:b/>
          <w:color w:val="444444"/>
          <w:sz w:val="24"/>
          <w:szCs w:val="24"/>
          <w:shd w:val="clear" w:color="auto" w:fill="FFFFFF"/>
        </w:rPr>
        <w:t xml:space="preserve"> barrière de Lille sera </w:t>
      </w:r>
      <w:r w:rsidRPr="00B825A1">
        <w:rPr>
          <w:rStyle w:val="Accentuation"/>
          <w:rFonts w:ascii="Georgia" w:hAnsi="Georgia"/>
          <w:b/>
          <w:color w:val="444444"/>
          <w:sz w:val="24"/>
          <w:szCs w:val="24"/>
          <w:shd w:val="clear" w:color="auto" w:fill="FFFFFF"/>
        </w:rPr>
        <w:t>"</w:t>
      </w:r>
      <w:proofErr w:type="spellStart"/>
      <w:r w:rsidRPr="00B825A1">
        <w:rPr>
          <w:rStyle w:val="lev"/>
          <w:rFonts w:ascii="Georgia" w:hAnsi="Georgia"/>
          <w:b w:val="0"/>
          <w:i/>
          <w:iCs/>
          <w:color w:val="444444"/>
          <w:sz w:val="24"/>
          <w:szCs w:val="24"/>
          <w:shd w:val="clear" w:color="auto" w:fill="FFFFFF"/>
        </w:rPr>
        <w:t>Amazing</w:t>
      </w:r>
      <w:proofErr w:type="spellEnd"/>
      <w:r w:rsidRPr="00B825A1">
        <w:rPr>
          <w:rStyle w:val="lev"/>
          <w:rFonts w:ascii="Georgia" w:hAnsi="Georgia"/>
          <w:b w:val="0"/>
          <w:i/>
          <w:iCs/>
          <w:color w:val="444444"/>
          <w:sz w:val="24"/>
          <w:szCs w:val="24"/>
          <w:shd w:val="clear" w:color="auto" w:fill="FFFFFF"/>
        </w:rPr>
        <w:t>"</w:t>
      </w:r>
    </w:p>
    <w:p w:rsidR="00B825A1" w:rsidRPr="00B825A1" w:rsidRDefault="00B825A1" w:rsidP="00B825A1">
      <w:pPr>
        <w:shd w:val="clear" w:color="auto" w:fill="FFFFFF"/>
        <w:suppressAutoHyphens w:val="0"/>
        <w:spacing w:after="0" w:line="336" w:lineRule="atLeast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fr-FR"/>
        </w:rPr>
      </w:pPr>
      <w:r w:rsidRPr="00B825A1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fr-FR"/>
        </w:rPr>
        <w:t>Rivalités, défis musicaux, humour et performances enflammées, rythmeront cette aventure où chaque dieu tentera de prouver que son style est le plus puissant.</w:t>
      </w:r>
    </w:p>
    <w:p w:rsidR="00B825A1" w:rsidRPr="00B825A1" w:rsidRDefault="00B825A1" w:rsidP="00B825A1">
      <w:pPr>
        <w:shd w:val="clear" w:color="auto" w:fill="FFFFFF"/>
        <w:suppressAutoHyphens w:val="0"/>
        <w:spacing w:after="0" w:line="336" w:lineRule="atLeast"/>
        <w:jc w:val="center"/>
        <w:rPr>
          <w:rFonts w:ascii="Arial" w:eastAsia="Times New Roman" w:hAnsi="Arial" w:cs="Arial"/>
          <w:b/>
          <w:color w:val="444444"/>
          <w:sz w:val="24"/>
          <w:szCs w:val="24"/>
          <w:lang w:eastAsia="fr-FR"/>
        </w:rPr>
      </w:pPr>
      <w:r w:rsidRPr="00B825A1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fr-FR"/>
        </w:rPr>
        <w:t>Qui pour juger ? Ce sera vous, le public !</w:t>
      </w:r>
    </w:p>
    <w:p w:rsidR="00F6179D" w:rsidRPr="00B825A1" w:rsidRDefault="00F6179D">
      <w:pPr>
        <w:rPr>
          <w:b/>
          <w:color w:val="FF0000"/>
          <w:sz w:val="24"/>
          <w:szCs w:val="24"/>
        </w:rPr>
      </w:pPr>
    </w:p>
    <w:p w:rsidR="00306075" w:rsidRDefault="00C34C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642E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Départ de La Chapelle d’Armentières </w:t>
      </w:r>
    </w:p>
    <w:p w:rsidR="00306075" w:rsidRDefault="001600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5C5B25">
        <w:rPr>
          <w:b/>
          <w:sz w:val="24"/>
          <w:szCs w:val="24"/>
        </w:rPr>
        <w:t xml:space="preserve">  </w:t>
      </w:r>
      <w:r w:rsidR="00C34C0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18 H 30</w:t>
      </w:r>
      <w:r w:rsidR="00C34C03">
        <w:rPr>
          <w:b/>
          <w:sz w:val="24"/>
          <w:szCs w:val="24"/>
        </w:rPr>
        <w:t xml:space="preserve">   rue Marle      </w:t>
      </w:r>
      <w:r>
        <w:rPr>
          <w:b/>
          <w:sz w:val="24"/>
          <w:szCs w:val="24"/>
        </w:rPr>
        <w:t xml:space="preserve">                                               </w:t>
      </w:r>
      <w:r w:rsidR="00C34C03">
        <w:rPr>
          <w:b/>
          <w:sz w:val="24"/>
          <w:szCs w:val="24"/>
        </w:rPr>
        <w:t xml:space="preserve">    </w:t>
      </w:r>
      <w:r w:rsidR="00C16D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 H 35 </w:t>
      </w:r>
      <w:r w:rsidR="005C5B25">
        <w:rPr>
          <w:b/>
          <w:sz w:val="24"/>
          <w:szCs w:val="24"/>
        </w:rPr>
        <w:t xml:space="preserve">    </w:t>
      </w:r>
      <w:r w:rsidR="00C34C03">
        <w:rPr>
          <w:b/>
          <w:sz w:val="24"/>
          <w:szCs w:val="24"/>
        </w:rPr>
        <w:t xml:space="preserve"> </w:t>
      </w:r>
      <w:r w:rsidR="005C5B25">
        <w:rPr>
          <w:b/>
          <w:sz w:val="24"/>
          <w:szCs w:val="24"/>
        </w:rPr>
        <w:t xml:space="preserve">Mairie   </w:t>
      </w:r>
      <w:r w:rsidR="00C34C03"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  </w:t>
      </w:r>
    </w:p>
    <w:p w:rsidR="00626B1E" w:rsidRDefault="00626B1E" w:rsidP="00626B1E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</w:pPr>
      <w:proofErr w:type="gramStart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pour</w:t>
      </w:r>
      <w:proofErr w:type="gramEnd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 xml:space="preserve"> participer</w:t>
      </w:r>
      <w:r>
        <w:rPr>
          <w:rFonts w:ascii="Arial" w:hAnsi="Arial" w:cs="Arial"/>
          <w:color w:val="000000" w:themeColor="text1"/>
          <w:szCs w:val="26"/>
          <w:highlight w:val="lightGray"/>
        </w:rPr>
        <w:t> : 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télécharger le bulletin d'inscription, l'imprimer et nous le faire parvenir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  <w:u w:val="single"/>
        </w:rPr>
        <w:t>accompagné d'un chèque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 xml:space="preserve">, </w:t>
      </w:r>
      <w:r>
        <w:rPr>
          <w:rFonts w:ascii="Arial" w:hAnsi="Arial" w:cs="Arial"/>
          <w:color w:val="000000" w:themeColor="text1"/>
          <w:sz w:val="22"/>
          <w:highlight w:val="lightGray"/>
        </w:rPr>
        <w:t xml:space="preserve"> DESISTEMENT </w:t>
      </w:r>
      <w:r>
        <w:rPr>
          <w:rFonts w:ascii="Arial" w:hAnsi="Arial" w:cs="Arial"/>
          <w:color w:val="000000" w:themeColor="text1"/>
          <w:szCs w:val="26"/>
          <w:highlight w:val="lightGray"/>
        </w:rPr>
        <w:t>: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</w:rPr>
        <w:t>(pas par téléphone)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 pris en compte uniquement par courrier ou mail</w:t>
      </w:r>
    </w:p>
    <w:p w:rsidR="00626B1E" w:rsidRPr="00C34C03" w:rsidRDefault="00626B1E" w:rsidP="00626B1E">
      <w:pPr>
        <w:pStyle w:val="NormalWeb"/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En cas d’annulation :</w:t>
      </w:r>
    </w:p>
    <w:p w:rsidR="00626B1E" w:rsidRPr="00C34C03" w:rsidRDefault="00626B1E" w:rsidP="00626B1E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Soit vous trouvez un rempla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>çan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>t</w:t>
      </w: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par vous-même</w:t>
      </w:r>
    </w:p>
    <w:p w:rsidR="00626B1E" w:rsidRDefault="00626B1E" w:rsidP="00626B1E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Style w:val="Accentuation"/>
          <w:rFonts w:ascii="Arial" w:hAnsi="Arial" w:cs="Arial"/>
          <w:color w:val="FF0000"/>
          <w:szCs w:val="26"/>
          <w:highlight w:val="lightGray"/>
        </w:rPr>
      </w:pP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Soit remboursement possible de la moitié de la somme (si l’association est prévenue </w:t>
      </w:r>
    </w:p>
    <w:p w:rsidR="00626B1E" w:rsidRPr="00C34C03" w:rsidRDefault="00626B1E" w:rsidP="00626B1E">
      <w:pPr>
        <w:pStyle w:val="NormalWeb"/>
        <w:numPr>
          <w:ilvl w:val="0"/>
          <w:numId w:val="2"/>
        </w:numPr>
        <w:shd w:val="clear" w:color="auto" w:fill="FFFFFF" w:themeFill="background1"/>
        <w:spacing w:beforeAutospacing="0" w:after="0" w:afterAutospacing="0"/>
        <w:rPr>
          <w:rFonts w:ascii="Arial" w:hAnsi="Arial" w:cs="Arial"/>
          <w:i/>
          <w:iCs/>
          <w:color w:val="FF0000"/>
          <w:szCs w:val="26"/>
          <w:highlight w:val="lightGray"/>
        </w:rPr>
      </w:pPr>
      <w:r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10 </w:t>
      </w:r>
      <w:r w:rsidRPr="00C34C03">
        <w:rPr>
          <w:rStyle w:val="Accentuation"/>
          <w:rFonts w:ascii="Arial" w:hAnsi="Arial" w:cs="Arial"/>
          <w:color w:val="FF0000"/>
          <w:szCs w:val="26"/>
          <w:highlight w:val="lightGray"/>
        </w:rPr>
        <w:t xml:space="preserve"> jours avant la sortie)</w:t>
      </w:r>
    </w:p>
    <w:p w:rsidR="00D242F5" w:rsidRDefault="00D242F5">
      <w:pPr>
        <w:pStyle w:val="Sansinterligne"/>
        <w:rPr>
          <w:b/>
          <w:sz w:val="32"/>
          <w:szCs w:val="32"/>
          <w:u w:val="single"/>
        </w:rPr>
      </w:pPr>
    </w:p>
    <w:p w:rsidR="00306075" w:rsidRDefault="005C5B25">
      <w:pPr>
        <w:pStyle w:val="Sansinterligne"/>
      </w:pPr>
      <w:r>
        <w:t xml:space="preserve">  --------------------------------------------------------------------------------------------------------------------------------------------------------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rPr>
          <w:sz w:val="32"/>
          <w:szCs w:val="32"/>
        </w:rPr>
        <w:t>M</w:t>
      </w:r>
      <w:r>
        <w:t xml:space="preserve">……………………………………………………………………………………..                </w:t>
      </w:r>
      <w:r>
        <w:rPr>
          <w:sz w:val="28"/>
          <w:szCs w:val="28"/>
        </w:rPr>
        <w:t>N° Adhérent</w:t>
      </w:r>
      <w:r>
        <w:t xml:space="preserve"> ………………………..</w:t>
      </w:r>
    </w:p>
    <w:p w:rsidR="002401D5" w:rsidRDefault="002401D5">
      <w:pPr>
        <w:pStyle w:val="Sansinterligne"/>
      </w:pPr>
    </w:p>
    <w:p w:rsidR="00306075" w:rsidRDefault="005C5B25">
      <w:pPr>
        <w:pStyle w:val="Sansinterligne"/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99085" cy="2990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2465705</wp:posOffset>
            </wp:positionH>
            <wp:positionV relativeFrom="paragraph">
              <wp:posOffset>103505</wp:posOffset>
            </wp:positionV>
            <wp:extent cx="365125" cy="36195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75" w:rsidRDefault="005C5B25">
      <w:pPr>
        <w:pStyle w:val="Sansinterligne"/>
        <w:tabs>
          <w:tab w:val="center" w:pos="4536"/>
        </w:tabs>
      </w:pPr>
      <w:r>
        <w:t xml:space="preserve">          ………………………………………………….  </w:t>
      </w:r>
      <w:r>
        <w:tab/>
        <w:t>................................................................................................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Portable   ........................……………………………………………………</w:t>
      </w:r>
      <w:r w:rsidR="002401D5">
        <w:t xml:space="preserve">  </w:t>
      </w:r>
    </w:p>
    <w:p w:rsidR="002401D5" w:rsidRDefault="002401D5">
      <w:pPr>
        <w:pStyle w:val="Sansinterligne"/>
      </w:pPr>
    </w:p>
    <w:p w:rsidR="00306075" w:rsidRDefault="00306075">
      <w:pPr>
        <w:pStyle w:val="Sansinterligne"/>
      </w:pPr>
    </w:p>
    <w:p w:rsidR="00D64C45" w:rsidRDefault="005C5B25">
      <w:pPr>
        <w:pStyle w:val="Sansinterligne"/>
      </w:pPr>
      <w:r>
        <w:t xml:space="preserve">Réserve ……………….. </w:t>
      </w:r>
      <w:proofErr w:type="gramStart"/>
      <w:r>
        <w:t>places</w:t>
      </w:r>
      <w:proofErr w:type="gramEnd"/>
      <w:r>
        <w:t xml:space="preserve"> pour</w:t>
      </w:r>
      <w:r w:rsidR="00D242F5">
        <w:t xml:space="preserve"> </w:t>
      </w:r>
      <w:r w:rsidR="00D64C45">
        <w:t xml:space="preserve">Le </w:t>
      </w:r>
      <w:r w:rsidR="00836C1A">
        <w:t>Diner Spectacle CASINO BARRIERE DE LILLE</w:t>
      </w:r>
    </w:p>
    <w:p w:rsidR="00306075" w:rsidRDefault="00D64C45">
      <w:pPr>
        <w:pStyle w:val="Sansinterligne"/>
      </w:pPr>
      <w:r>
        <w:t xml:space="preserve">  </w:t>
      </w:r>
      <w:r w:rsidR="005C5B25">
        <w:tab/>
      </w:r>
      <w:r w:rsidR="005C5B25">
        <w:tab/>
        <w:t xml:space="preserve"> </w:t>
      </w:r>
      <w:r w:rsidR="005C5B25">
        <w:tab/>
      </w:r>
    </w:p>
    <w:p w:rsidR="00B57A9B" w:rsidRDefault="005C5B25">
      <w:pPr>
        <w:pStyle w:val="Sansinterligne"/>
        <w:rPr>
          <w:b/>
          <w:i/>
        </w:rPr>
      </w:pPr>
      <w:r>
        <w:rPr>
          <w:b/>
        </w:rPr>
        <w:t xml:space="preserve">                                                    </w:t>
      </w:r>
      <w:r w:rsidR="00D64C45">
        <w:rPr>
          <w:b/>
        </w:rPr>
        <w:t>Adultes</w:t>
      </w:r>
      <w:r>
        <w:rPr>
          <w:b/>
        </w:rPr>
        <w:t xml:space="preserve">                                          </w:t>
      </w:r>
      <w:r>
        <w:t>………</w:t>
      </w:r>
      <w:r>
        <w:rPr>
          <w:b/>
          <w:sz w:val="28"/>
          <w:szCs w:val="28"/>
        </w:rPr>
        <w:t>…</w:t>
      </w:r>
      <w:r w:rsidR="0016009A">
        <w:rPr>
          <w:b/>
          <w:sz w:val="28"/>
          <w:szCs w:val="28"/>
        </w:rPr>
        <w:t>95</w:t>
      </w:r>
      <w:r>
        <w:rPr>
          <w:sz w:val="28"/>
          <w:szCs w:val="28"/>
        </w:rPr>
        <w:t>…….</w:t>
      </w:r>
      <w:r>
        <w:t xml:space="preserve"> </w:t>
      </w:r>
      <w:r>
        <w:rPr>
          <w:b/>
          <w:sz w:val="28"/>
          <w:szCs w:val="28"/>
        </w:rPr>
        <w:t>x    €</w:t>
      </w:r>
      <w:r>
        <w:t xml:space="preserve"> = …………………………….</w:t>
      </w:r>
      <w:r>
        <w:rPr>
          <w:b/>
          <w:i/>
        </w:rPr>
        <w:t xml:space="preserve">         </w:t>
      </w:r>
    </w:p>
    <w:p w:rsidR="00D242F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</w:t>
      </w:r>
    </w:p>
    <w:p w:rsidR="00B57A9B" w:rsidRDefault="00D242F5">
      <w:pPr>
        <w:pStyle w:val="Sansinterligne"/>
        <w:rPr>
          <w:b/>
          <w:i/>
        </w:rPr>
      </w:pPr>
      <w:r>
        <w:rPr>
          <w:b/>
          <w:i/>
        </w:rPr>
        <w:t xml:space="preserve">              </w:t>
      </w:r>
      <w:r w:rsidR="00C34C03">
        <w:rPr>
          <w:b/>
          <w:i/>
        </w:rPr>
        <w:t xml:space="preserve">                                     </w:t>
      </w:r>
      <w:r w:rsidR="00836C1A">
        <w:rPr>
          <w:b/>
          <w:i/>
        </w:rPr>
        <w:t xml:space="preserve">           </w:t>
      </w:r>
      <w:r w:rsidR="00C34C03">
        <w:rPr>
          <w:b/>
          <w:i/>
        </w:rPr>
        <w:t xml:space="preserve">                                           </w:t>
      </w:r>
      <w:r w:rsidR="00D64C45">
        <w:rPr>
          <w:b/>
          <w:i/>
        </w:rPr>
        <w:t>……………..</w:t>
      </w:r>
      <w:r>
        <w:rPr>
          <w:b/>
          <w:i/>
        </w:rPr>
        <w:t xml:space="preserve">   X     </w:t>
      </w:r>
      <w:r w:rsidR="00B57A9B" w:rsidRPr="00136F3E">
        <w:rPr>
          <w:b/>
          <w:sz w:val="28"/>
          <w:szCs w:val="28"/>
        </w:rPr>
        <w:t>€</w:t>
      </w:r>
      <w:r w:rsidR="00B57A9B" w:rsidRPr="00136F3E">
        <w:rPr>
          <w:b/>
        </w:rPr>
        <w:t xml:space="preserve"> </w:t>
      </w:r>
      <w:r w:rsidR="00B57A9B">
        <w:rPr>
          <w:b/>
          <w:i/>
        </w:rPr>
        <w:t>= ……………………………</w:t>
      </w:r>
      <w:r w:rsidR="00795823">
        <w:rPr>
          <w:b/>
          <w:i/>
        </w:rPr>
        <w:t xml:space="preserve">                    </w:t>
      </w:r>
    </w:p>
    <w:p w:rsidR="00D64C45" w:rsidRDefault="00D64C45">
      <w:pPr>
        <w:pStyle w:val="Sansinterligne"/>
        <w:rPr>
          <w:b/>
          <w:i/>
        </w:rPr>
      </w:pPr>
      <w:r>
        <w:rPr>
          <w:b/>
          <w:i/>
        </w:rPr>
        <w:t xml:space="preserve">                  </w:t>
      </w:r>
    </w:p>
    <w:p w:rsidR="00B57A9B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  Réglé par chèque à : </w:t>
      </w:r>
      <w:r>
        <w:rPr>
          <w:b/>
          <w:i/>
          <w:u w:val="single"/>
        </w:rPr>
        <w:t>Association des Familles LCA</w:t>
      </w:r>
      <w:r>
        <w:rPr>
          <w:b/>
          <w:i/>
        </w:rPr>
        <w:t xml:space="preserve">           </w:t>
      </w:r>
    </w:p>
    <w:p w:rsidR="00B57A9B" w:rsidRDefault="00B57A9B">
      <w:pPr>
        <w:pStyle w:val="Sansinterligne"/>
        <w:rPr>
          <w:b/>
          <w:i/>
        </w:rPr>
      </w:pPr>
    </w:p>
    <w:p w:rsidR="0030607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</w:t>
      </w:r>
    </w:p>
    <w:p w:rsidR="00306075" w:rsidRDefault="005C5B25">
      <w:pPr>
        <w:pStyle w:val="Sansinterligne"/>
        <w:rPr>
          <w:b/>
          <w:u w:val="single"/>
        </w:rPr>
      </w:pPr>
      <w:r>
        <w:rPr>
          <w:b/>
          <w:u w:val="single"/>
        </w:rPr>
        <w:t>Choix du Lieu de Départ : à entourer</w:t>
      </w:r>
    </w:p>
    <w:p w:rsidR="00306075" w:rsidRDefault="00306075">
      <w:pPr>
        <w:pStyle w:val="Sansinterligne"/>
      </w:pPr>
    </w:p>
    <w:p w:rsidR="00306075" w:rsidRDefault="00C34C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6009A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</w:t>
      </w:r>
      <w:r w:rsidR="0016009A">
        <w:rPr>
          <w:b/>
          <w:sz w:val="24"/>
          <w:szCs w:val="24"/>
        </w:rPr>
        <w:t xml:space="preserve">18 H 30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rue Marle </w:t>
      </w:r>
      <w:r w:rsidR="005C5B2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C5B2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16009A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</w:t>
      </w:r>
      <w:r w:rsidR="006704A4"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       </w:t>
      </w:r>
      <w:r w:rsidR="0016009A">
        <w:rPr>
          <w:b/>
          <w:sz w:val="24"/>
          <w:szCs w:val="24"/>
        </w:rPr>
        <w:t>18 H 35</w:t>
      </w:r>
      <w:r w:rsidR="005C5B2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Mairie   </w:t>
      </w:r>
      <w:r w:rsidR="005C5B25">
        <w:rPr>
          <w:b/>
          <w:sz w:val="24"/>
          <w:szCs w:val="24"/>
        </w:rPr>
        <w:t xml:space="preserve">                   </w:t>
      </w:r>
      <w:r w:rsidR="006704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6704A4">
        <w:rPr>
          <w:b/>
          <w:sz w:val="24"/>
          <w:szCs w:val="24"/>
        </w:rPr>
        <w:t xml:space="preserve">  </w:t>
      </w:r>
    </w:p>
    <w:sectPr w:rsidR="00306075" w:rsidSect="003B43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4B5"/>
    <w:multiLevelType w:val="hybridMultilevel"/>
    <w:tmpl w:val="1BA4DD30"/>
    <w:lvl w:ilvl="0" w:tplc="CCAA3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5038D"/>
    <w:multiLevelType w:val="hybridMultilevel"/>
    <w:tmpl w:val="680ADFF4"/>
    <w:lvl w:ilvl="0" w:tplc="B628D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6075"/>
    <w:rsid w:val="000C0931"/>
    <w:rsid w:val="00136F3E"/>
    <w:rsid w:val="00144342"/>
    <w:rsid w:val="0016009A"/>
    <w:rsid w:val="00174A28"/>
    <w:rsid w:val="001F60BE"/>
    <w:rsid w:val="002401D5"/>
    <w:rsid w:val="00282FC9"/>
    <w:rsid w:val="002B26FB"/>
    <w:rsid w:val="00306075"/>
    <w:rsid w:val="0037613D"/>
    <w:rsid w:val="003B4391"/>
    <w:rsid w:val="003B6AB1"/>
    <w:rsid w:val="003F6E9F"/>
    <w:rsid w:val="00417E23"/>
    <w:rsid w:val="00431551"/>
    <w:rsid w:val="004C04BA"/>
    <w:rsid w:val="004D1AEF"/>
    <w:rsid w:val="00590FF3"/>
    <w:rsid w:val="005C5B25"/>
    <w:rsid w:val="00626B1E"/>
    <w:rsid w:val="006704A4"/>
    <w:rsid w:val="00695F04"/>
    <w:rsid w:val="00743CA3"/>
    <w:rsid w:val="00795823"/>
    <w:rsid w:val="007A6C58"/>
    <w:rsid w:val="00806FEF"/>
    <w:rsid w:val="0083015D"/>
    <w:rsid w:val="00836C1A"/>
    <w:rsid w:val="008730C0"/>
    <w:rsid w:val="009906B4"/>
    <w:rsid w:val="00A46803"/>
    <w:rsid w:val="00A90509"/>
    <w:rsid w:val="00A92072"/>
    <w:rsid w:val="00B57A9B"/>
    <w:rsid w:val="00B825A1"/>
    <w:rsid w:val="00C16D85"/>
    <w:rsid w:val="00C34C03"/>
    <w:rsid w:val="00CE1A8C"/>
    <w:rsid w:val="00D242F5"/>
    <w:rsid w:val="00D64C45"/>
    <w:rsid w:val="00E27233"/>
    <w:rsid w:val="00EA642E"/>
    <w:rsid w:val="00F6179D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C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0D6"/>
    <w:rPr>
      <w:b/>
      <w:bCs/>
    </w:rPr>
  </w:style>
  <w:style w:type="character" w:styleId="Accentuation">
    <w:name w:val="Emphasis"/>
    <w:basedOn w:val="Policepardfaut"/>
    <w:uiPriority w:val="20"/>
    <w:qFormat/>
    <w:rsid w:val="000050D6"/>
    <w:rPr>
      <w:i/>
      <w:iCs/>
    </w:rPr>
  </w:style>
  <w:style w:type="paragraph" w:styleId="Titre">
    <w:name w:val="Title"/>
    <w:basedOn w:val="Normal"/>
    <w:next w:val="Corpsdetexte"/>
    <w:qFormat/>
    <w:rsid w:val="003B43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B4391"/>
    <w:pPr>
      <w:spacing w:after="140" w:line="276" w:lineRule="auto"/>
    </w:pPr>
  </w:style>
  <w:style w:type="paragraph" w:styleId="Liste">
    <w:name w:val="List"/>
    <w:basedOn w:val="Corpsdetexte"/>
    <w:rsid w:val="003B4391"/>
    <w:rPr>
      <w:rFonts w:cs="Lucida Sans"/>
    </w:rPr>
  </w:style>
  <w:style w:type="paragraph" w:styleId="Lgende">
    <w:name w:val="caption"/>
    <w:basedOn w:val="Normal"/>
    <w:qFormat/>
    <w:rsid w:val="003B43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B4391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050D6"/>
  </w:style>
  <w:style w:type="paragraph" w:styleId="NormalWeb">
    <w:name w:val="Normal (Web)"/>
    <w:basedOn w:val="Normal"/>
    <w:uiPriority w:val="99"/>
    <w:unhideWhenUsed/>
    <w:qFormat/>
    <w:rsid w:val="00005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24A30-9108-4843-B627-6BFA75E2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Inglart</dc:creator>
  <cp:lastModifiedBy>Bénédicte Inglart</cp:lastModifiedBy>
  <cp:revision>2</cp:revision>
  <cp:lastPrinted>2023-08-29T12:29:00Z</cp:lastPrinted>
  <dcterms:created xsi:type="dcterms:W3CDTF">2025-08-04T16:59:00Z</dcterms:created>
  <dcterms:modified xsi:type="dcterms:W3CDTF">2025-08-04T16:59:00Z</dcterms:modified>
  <dc:language>fr-FR</dc:language>
</cp:coreProperties>
</file>